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92D2" w14:textId="77777777" w:rsidR="006B1BFF" w:rsidRDefault="006B1BFF" w:rsidP="00287A97">
      <w:pPr>
        <w:jc w:val="center"/>
        <w:rPr>
          <w:b/>
          <w:bCs/>
        </w:rPr>
      </w:pPr>
      <w:r>
        <w:rPr>
          <w:b/>
          <w:bCs/>
        </w:rPr>
        <w:t>OSU Wildland Fire Guard School</w:t>
      </w:r>
    </w:p>
    <w:p w14:paraId="2B0D3FA0" w14:textId="76802001" w:rsidR="009F5116" w:rsidRPr="00287A97" w:rsidRDefault="00287A97" w:rsidP="00287A97">
      <w:pPr>
        <w:jc w:val="center"/>
        <w:rPr>
          <w:b/>
          <w:bCs/>
        </w:rPr>
      </w:pPr>
      <w:r w:rsidRPr="00287A97">
        <w:rPr>
          <w:b/>
          <w:bCs/>
        </w:rPr>
        <w:t xml:space="preserve">Study guide for </w:t>
      </w:r>
      <w:r w:rsidR="00390E34">
        <w:rPr>
          <w:b/>
          <w:bCs/>
        </w:rPr>
        <w:t>ICS for Wildland Fire</w:t>
      </w:r>
    </w:p>
    <w:p w14:paraId="7604C5C2" w14:textId="77777777" w:rsidR="00287A97" w:rsidRDefault="00287A97">
      <w:pPr>
        <w:rPr>
          <w:b/>
          <w:bCs/>
        </w:rPr>
      </w:pPr>
      <w:r w:rsidRPr="00287A97">
        <w:rPr>
          <w:b/>
          <w:bCs/>
        </w:rPr>
        <w:t>Directions:</w:t>
      </w:r>
    </w:p>
    <w:p w14:paraId="1973F874" w14:textId="5BB10D28" w:rsidR="00287A97" w:rsidRDefault="00287A97" w:rsidP="00287A97">
      <w:pPr>
        <w:pStyle w:val="ListParagraph"/>
        <w:numPr>
          <w:ilvl w:val="0"/>
          <w:numId w:val="2"/>
        </w:numPr>
      </w:pPr>
      <w:r>
        <w:t xml:space="preserve">Watch the </w:t>
      </w:r>
      <w:r w:rsidR="00390E34">
        <w:t>ICS for Wildland Fire</w:t>
      </w:r>
      <w:r>
        <w:t xml:space="preserve"> lecture recording, as posted on the course website.</w:t>
      </w:r>
    </w:p>
    <w:p w14:paraId="036E9DC0" w14:textId="09B2ED40" w:rsidR="00287A97" w:rsidRDefault="00287A97" w:rsidP="00287A97">
      <w:pPr>
        <w:pStyle w:val="ListParagraph"/>
        <w:numPr>
          <w:ilvl w:val="0"/>
          <w:numId w:val="2"/>
        </w:numPr>
      </w:pPr>
      <w:r>
        <w:t xml:space="preserve">Write down the answers to the </w:t>
      </w:r>
      <w:proofErr w:type="gramStart"/>
      <w:r>
        <w:t>questions,</w:t>
      </w:r>
      <w:proofErr w:type="gramEnd"/>
      <w:r>
        <w:t xml:space="preserve"> </w:t>
      </w:r>
      <w:proofErr w:type="gramStart"/>
      <w:r>
        <w:t>below,</w:t>
      </w:r>
      <w:proofErr w:type="gramEnd"/>
      <w:r>
        <w:t xml:space="preserve"> as you watch the lecture.</w:t>
      </w:r>
    </w:p>
    <w:p w14:paraId="57EE3A5F" w14:textId="5868C4CA" w:rsidR="00287A97" w:rsidRDefault="00287A97" w:rsidP="00287A97">
      <w:pPr>
        <w:pStyle w:val="ListParagraph"/>
        <w:numPr>
          <w:ilvl w:val="0"/>
          <w:numId w:val="2"/>
        </w:numPr>
      </w:pPr>
      <w:r>
        <w:t>When the lecture is complete, find and complete the WUI Firefighting Considerations quiz in Canvas by its due date.</w:t>
      </w:r>
    </w:p>
    <w:p w14:paraId="241EE32B" w14:textId="290AF049" w:rsidR="00287A97" w:rsidRPr="00287A97" w:rsidRDefault="00287A97">
      <w:pPr>
        <w:rPr>
          <w:b/>
          <w:bCs/>
        </w:rPr>
      </w:pPr>
      <w:r w:rsidRPr="00287A97">
        <w:rPr>
          <w:b/>
          <w:bCs/>
        </w:rPr>
        <w:t>Questions:</w:t>
      </w:r>
    </w:p>
    <w:p w14:paraId="3153F706" w14:textId="73AEBD03" w:rsidR="00287A97" w:rsidRDefault="00287A97">
      <w:r>
        <w:t xml:space="preserve">What </w:t>
      </w:r>
      <w:r w:rsidR="00390E34">
        <w:t>ICS position is required on every fire, regardless of size</w:t>
      </w:r>
      <w:r>
        <w:t>?</w:t>
      </w:r>
    </w:p>
    <w:p w14:paraId="08EE5751" w14:textId="77777777" w:rsidR="00287A97" w:rsidRDefault="00287A97"/>
    <w:p w14:paraId="0595B9C0" w14:textId="7EE4C7E3" w:rsidR="00287A97" w:rsidRDefault="00287A97">
      <w:r>
        <w:t xml:space="preserve">What </w:t>
      </w:r>
      <w:r w:rsidR="00390E34">
        <w:t>is the recommend range of span of control for an incident run under ICS</w:t>
      </w:r>
      <w:r>
        <w:t>?</w:t>
      </w:r>
    </w:p>
    <w:p w14:paraId="725BB370" w14:textId="77777777" w:rsidR="00287A97" w:rsidRDefault="00287A97" w:rsidP="00287A97"/>
    <w:p w14:paraId="685ECC06" w14:textId="4F984555" w:rsidR="00287A97" w:rsidRDefault="00390E34" w:rsidP="00287A97">
      <w:r>
        <w:t xml:space="preserve">In a wildland fire </w:t>
      </w:r>
      <w:proofErr w:type="spellStart"/>
      <w:r>
        <w:t>handcrew</w:t>
      </w:r>
      <w:proofErr w:type="spellEnd"/>
      <w:r>
        <w:t xml:space="preserve"> of 20 persons, who does the crew boss directly supervise when actively fighting fire</w:t>
      </w:r>
      <w:r w:rsidR="00287A97">
        <w:t>?</w:t>
      </w:r>
    </w:p>
    <w:p w14:paraId="56989791" w14:textId="1FA8A52C" w:rsidR="00287A97" w:rsidRDefault="00287A97"/>
    <w:p w14:paraId="4A01040F" w14:textId="2EA172EB" w:rsidR="00390E34" w:rsidRDefault="00390E34">
      <w:r>
        <w:t>If management of a fire is broken into several geographic areas, what are those areas called?</w:t>
      </w:r>
    </w:p>
    <w:p w14:paraId="75322F82" w14:textId="77777777" w:rsidR="00390E34" w:rsidRDefault="00390E34"/>
    <w:p w14:paraId="472D2F5D" w14:textId="7364CEC6" w:rsidR="00390E34" w:rsidRDefault="00390E34">
      <w:r>
        <w:t>What is a strike team leader, and what is a task force leader?</w:t>
      </w:r>
    </w:p>
    <w:p w14:paraId="1DE4215B" w14:textId="77777777" w:rsidR="00390E34" w:rsidRDefault="00390E34"/>
    <w:p w14:paraId="6E3373DF" w14:textId="44E050E0" w:rsidR="00390E34" w:rsidRDefault="00390E34">
      <w:r>
        <w:t>What is the functional role of the Operations section? (Matt gives a concise definition.)</w:t>
      </w:r>
    </w:p>
    <w:p w14:paraId="51157CE4" w14:textId="77777777" w:rsidR="00390E34" w:rsidRDefault="00390E34"/>
    <w:p w14:paraId="03AFBA18" w14:textId="79B0E1BA" w:rsidR="00390E34" w:rsidRDefault="00390E34">
      <w:r>
        <w:t>What 4 subunits are likely to be established within the Planning section? (Matt lists 4)</w:t>
      </w:r>
    </w:p>
    <w:p w14:paraId="16154685" w14:textId="77777777" w:rsidR="00390E34" w:rsidRDefault="00390E34"/>
    <w:p w14:paraId="14F41812" w14:textId="029F2E4F" w:rsidR="00287A97" w:rsidRDefault="00390E34" w:rsidP="00287A97">
      <w:r>
        <w:t xml:space="preserve">What are some responsibilities of the </w:t>
      </w:r>
      <w:proofErr w:type="gramStart"/>
      <w:r>
        <w:t>Logistics</w:t>
      </w:r>
      <w:proofErr w:type="gramEnd"/>
      <w:r>
        <w:t xml:space="preserve"> section? (Matt lists several)</w:t>
      </w:r>
    </w:p>
    <w:p w14:paraId="5BE410B3" w14:textId="77777777" w:rsidR="00390E34" w:rsidRDefault="00390E34" w:rsidP="00287A97"/>
    <w:p w14:paraId="4A0012EF" w14:textId="113908FD" w:rsidR="00287A97" w:rsidRDefault="00390E34" w:rsidP="00287A97">
      <w:r>
        <w:t>What subunits are typical in the Finance section? (Matt lists 4)</w:t>
      </w:r>
    </w:p>
    <w:sectPr w:rsidR="0028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A41A0"/>
    <w:multiLevelType w:val="hybridMultilevel"/>
    <w:tmpl w:val="A0265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2C0A"/>
    <w:multiLevelType w:val="hybridMultilevel"/>
    <w:tmpl w:val="BFE64E52"/>
    <w:lvl w:ilvl="0" w:tplc="A156D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83325">
    <w:abstractNumId w:val="0"/>
  </w:num>
  <w:num w:numId="2" w16cid:durableId="42581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97"/>
    <w:rsid w:val="00287A97"/>
    <w:rsid w:val="00390E34"/>
    <w:rsid w:val="003B4267"/>
    <w:rsid w:val="00415240"/>
    <w:rsid w:val="00552A8C"/>
    <w:rsid w:val="006B1BFF"/>
    <w:rsid w:val="009F5116"/>
    <w:rsid w:val="00BE028D"/>
    <w:rsid w:val="00C31A5B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CC4F"/>
  <w15:chartTrackingRefBased/>
  <w15:docId w15:val="{A3A43AF3-A5BA-407A-9C4E-0DDEF03D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A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A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A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A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A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A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A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A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A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A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A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929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Punches, John W</dc:creator>
  <cp:keywords/>
  <dc:description/>
  <cp:lastModifiedBy>Punches, John W</cp:lastModifiedBy>
  <cp:revision>3</cp:revision>
  <dcterms:created xsi:type="dcterms:W3CDTF">2025-05-01T17:11:00Z</dcterms:created>
  <dcterms:modified xsi:type="dcterms:W3CDTF">2025-05-01T17:21:00Z</dcterms:modified>
</cp:coreProperties>
</file>